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СОГЛАШЕНИЕ ОБ УСТАНОВЛЕНИИ ЧАСТНОГО СЕРВИТУТА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Собственник обременяемого участка [ФИО собственника], паспорт [Паспорт собственника], и лицо, в пользу которого устанавливается сервитут, [ФИО пользователя], паспорт [Паспорт пользователя], заключили настоящее Соглашение:</w:t>
      </w:r>
    </w:p>
    <w:p>
      <w:pPr>
        <w:spacing w:after="80"/>
      </w:pPr>
    </w:p>
    <w:p>
      <w:pPr>
        <w:spacing w:after="80"/>
        <w:jc w:val="both"/>
      </w:pPr>
      <w:r>
        <w:rPr>
          <w:sz w:val="22"/>
          <w:szCs w:val="22"/>
        </w:rPr>
        <w:t xml:space="preserve">1. Собственник предоставляет право ограниченного пользования (сервитут) частью земельного участка: кадастровый номер [Кадастровый номер], адрес [Адрес участка].</w:t>
      </w:r>
    </w:p>
    <w:p>
      <w:pPr>
        <w:spacing w:after="80"/>
        <w:jc w:val="both"/>
      </w:pPr>
      <w:r>
        <w:rPr>
          <w:sz w:val="22"/>
          <w:szCs w:val="22"/>
        </w:rPr>
        <w:t xml:space="preserve">2. Цель сервитута: [Цель сервитута: проход, проезд, прокладка коммуникаций и т. п.].</w:t>
      </w:r>
    </w:p>
    <w:p>
      <w:pPr>
        <w:spacing w:after="80"/>
        <w:jc w:val="both"/>
      </w:pPr>
      <w:r>
        <w:rPr>
          <w:sz w:val="22"/>
          <w:szCs w:val="22"/>
        </w:rPr>
        <w:t xml:space="preserve">3. Сфера действия сервитута (часть участка, площадь): [Описание части участка и площадь].</w:t>
      </w:r>
    </w:p>
    <w:p>
      <w:pPr>
        <w:spacing w:after="80"/>
        <w:jc w:val="both"/>
      </w:pPr>
      <w:r>
        <w:rPr>
          <w:sz w:val="22"/>
          <w:szCs w:val="22"/>
        </w:rPr>
        <w:t xml:space="preserve">4. К настоящему Соглашению прилагается схема расположения части земельного участка, в отношении которой устанавливается сервитут.</w:t>
      </w:r>
    </w:p>
    <w:p>
      <w:pPr>
        <w:spacing w:after="80"/>
        <w:jc w:val="both"/>
      </w:pPr>
      <w:r>
        <w:rPr>
          <w:sz w:val="22"/>
          <w:szCs w:val="22"/>
        </w:rPr>
        <w:t xml:space="preserve">5. Срок сервитута: [Срок сервитута: постоянный или срочный].</w:t>
      </w:r>
    </w:p>
    <w:p>
      <w:pPr>
        <w:spacing w:after="80"/>
        <w:jc w:val="both"/>
      </w:pPr>
      <w:r>
        <w:rPr>
          <w:sz w:val="22"/>
          <w:szCs w:val="22"/>
        </w:rPr>
        <w:t xml:space="preserve">6. Плата за сервитут: [Плата за сервитут: размер или безвозмездно].</w:t>
      </w:r>
    </w:p>
    <w:p>
      <w:pPr>
        <w:spacing w:after="80"/>
        <w:jc w:val="both"/>
      </w:pPr>
      <w:r>
        <w:rPr>
          <w:sz w:val="22"/>
          <w:szCs w:val="22"/>
        </w:rPr>
        <w:t xml:space="preserve">7. Сервитут подлежит государственной регистрации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8. Соглашение составлено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Собственник участка: _______________ / [Собственник подпись] /</w:t>
      </w:r>
    </w:p>
    <w:p>
      <w:pPr>
        <w:spacing w:after="100"/>
      </w:pPr>
      <w:r>
        <w:rPr>
          <w:sz w:val="22"/>
          <w:szCs w:val="22"/>
        </w:rPr>
        <w:t xml:space="preserve">Лицо, пользующееся сервитутом: _______________ / [Пользователь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2026-06-28T13:58:12.107Z</dcterms:created>
  <dcterms:modified xsi:type="dcterms:W3CDTF">2026-06-28T13:58:12.107Z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